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C2" w:rsidRDefault="006752C2" w:rsidP="006752C2">
      <w:r w:rsidRPr="00F14D84">
        <w:rPr>
          <w:rFonts w:ascii="Century Gothic" w:hAnsi="Century Gothic"/>
          <w:b/>
          <w:u w:val="single"/>
        </w:rPr>
        <w:t xml:space="preserve">What On-line </w:t>
      </w:r>
      <w:r>
        <w:rPr>
          <w:rFonts w:ascii="Century Gothic" w:hAnsi="Century Gothic"/>
          <w:b/>
          <w:u w:val="single"/>
        </w:rPr>
        <w:t>W-2’s</w:t>
      </w:r>
      <w:r w:rsidRPr="00F14D84">
        <w:rPr>
          <w:rFonts w:ascii="Century Gothic" w:hAnsi="Century Gothic"/>
          <w:b/>
          <w:u w:val="single"/>
        </w:rPr>
        <w:t xml:space="preserve"> Mean </w:t>
      </w:r>
      <w:proofErr w:type="gramStart"/>
      <w:r w:rsidRPr="00F14D84">
        <w:rPr>
          <w:rFonts w:ascii="Century Gothic" w:hAnsi="Century Gothic"/>
          <w:b/>
          <w:u w:val="single"/>
        </w:rPr>
        <w:t>To</w:t>
      </w:r>
      <w:proofErr w:type="gramEnd"/>
      <w:r w:rsidRPr="00F14D84">
        <w:rPr>
          <w:rFonts w:ascii="Century Gothic" w:hAnsi="Century Gothic"/>
          <w:b/>
          <w:u w:val="single"/>
        </w:rPr>
        <w:t xml:space="preserve"> You?</w:t>
      </w:r>
      <w:r w:rsidRPr="00A819E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noProof/>
        </w:rPr>
        <w:drawing>
          <wp:inline distT="0" distB="0" distL="0" distR="0">
            <wp:extent cx="2819400" cy="476250"/>
            <wp:effectExtent l="0" t="0" r="0" b="0"/>
            <wp:docPr id="1" name="Picture 1" descr="ccc%20logo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%20logo%20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C2" w:rsidRPr="00F14D84" w:rsidRDefault="006752C2" w:rsidP="006752C2">
      <w:pPr>
        <w:rPr>
          <w:rFonts w:ascii="Century Gothic" w:hAnsi="Century Gothic"/>
          <w:u w:val="single"/>
        </w:rPr>
      </w:pPr>
    </w:p>
    <w:p w:rsidR="006752C2" w:rsidRPr="00FB4A4A" w:rsidRDefault="006752C2" w:rsidP="006752C2">
      <w:pPr>
        <w:jc w:val="both"/>
        <w:rPr>
          <w:rFonts w:ascii="Century Gothic" w:hAnsi="Century Gothic"/>
        </w:rPr>
      </w:pPr>
      <w:r w:rsidRPr="00FB4A4A">
        <w:rPr>
          <w:rFonts w:ascii="Century Gothic" w:hAnsi="Century Gothic"/>
        </w:rPr>
        <w:t xml:space="preserve">Technology is advancing more and more </w:t>
      </w:r>
      <w:r w:rsidRPr="00FB4A4A">
        <w:rPr>
          <w:rFonts w:ascii="Century Gothic" w:hAnsi="Century Gothic"/>
        </w:rPr>
        <w:t>every day</w:t>
      </w:r>
      <w:r w:rsidRPr="00FB4A4A">
        <w:rPr>
          <w:rFonts w:ascii="Century Gothic" w:hAnsi="Century Gothic"/>
        </w:rPr>
        <w:t xml:space="preserve">. In an effort to keep up, we are now offering employees the ability to view their </w:t>
      </w:r>
      <w:r>
        <w:rPr>
          <w:rFonts w:ascii="Century Gothic" w:hAnsi="Century Gothic"/>
        </w:rPr>
        <w:t xml:space="preserve">W-2’s </w:t>
      </w:r>
      <w:r w:rsidRPr="00FB4A4A">
        <w:rPr>
          <w:rFonts w:ascii="Century Gothic" w:hAnsi="Century Gothic"/>
        </w:rPr>
        <w:t xml:space="preserve">on-line. </w:t>
      </w:r>
    </w:p>
    <w:p w:rsidR="006752C2" w:rsidRPr="00FB4A4A" w:rsidRDefault="006752C2" w:rsidP="006752C2">
      <w:pPr>
        <w:jc w:val="both"/>
        <w:rPr>
          <w:rFonts w:ascii="Century Gothic" w:hAnsi="Century Gothic"/>
        </w:rPr>
      </w:pPr>
    </w:p>
    <w:p w:rsidR="006752C2" w:rsidRPr="00106973" w:rsidRDefault="006752C2" w:rsidP="006752C2">
      <w:pPr>
        <w:jc w:val="both"/>
        <w:rPr>
          <w:rFonts w:ascii="Century Gothic" w:hAnsi="Century Gothic"/>
          <w:b/>
          <w:i/>
          <w:u w:val="single"/>
        </w:rPr>
      </w:pPr>
      <w:r w:rsidRPr="00106973">
        <w:rPr>
          <w:rFonts w:ascii="Century Gothic" w:hAnsi="Century Gothic"/>
          <w:b/>
          <w:i/>
          <w:u w:val="single"/>
        </w:rPr>
        <w:t>Benefits to the Employee/College:</w:t>
      </w:r>
    </w:p>
    <w:p w:rsidR="006752C2" w:rsidRPr="00FB4A4A" w:rsidRDefault="006752C2" w:rsidP="006752C2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Reduced </w:t>
      </w:r>
      <w:r w:rsidRPr="00FB4A4A">
        <w:rPr>
          <w:rFonts w:ascii="Century Gothic" w:hAnsi="Century Gothic"/>
          <w:b/>
        </w:rPr>
        <w:t xml:space="preserve">costs to the college </w:t>
      </w:r>
      <w:r w:rsidRPr="00FB4A4A"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 xml:space="preserve">On-line W-2’s </w:t>
      </w:r>
      <w:r w:rsidRPr="00FB4A4A">
        <w:rPr>
          <w:rFonts w:ascii="Century Gothic" w:hAnsi="Century Gothic"/>
        </w:rPr>
        <w:t>will lower printing costs</w:t>
      </w:r>
      <w:r>
        <w:rPr>
          <w:rFonts w:ascii="Century Gothic" w:hAnsi="Century Gothic"/>
        </w:rPr>
        <w:t xml:space="preserve"> for the College</w:t>
      </w:r>
      <w:r w:rsidRPr="00FB4A4A">
        <w:rPr>
          <w:rFonts w:ascii="Century Gothic" w:hAnsi="Century Gothic"/>
        </w:rPr>
        <w:t>.</w:t>
      </w:r>
      <w:r w:rsidR="001051F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With this new online tool, staff will be able to access, print and view their W-2 from any computer with an internet connection. </w:t>
      </w:r>
      <w:r w:rsidRPr="00FB4A4A">
        <w:rPr>
          <w:rFonts w:ascii="Century Gothic" w:hAnsi="Century Gothic"/>
        </w:rPr>
        <w:t xml:space="preserve"> This will </w:t>
      </w:r>
      <w:r>
        <w:rPr>
          <w:rFonts w:ascii="Century Gothic" w:hAnsi="Century Gothic"/>
        </w:rPr>
        <w:t>help save taxpayer dollars as well as help the C</w:t>
      </w:r>
      <w:r w:rsidRPr="00FB4A4A">
        <w:rPr>
          <w:rFonts w:ascii="Century Gothic" w:hAnsi="Century Gothic"/>
        </w:rPr>
        <w:t>ollege to become more Earth friendly.</w:t>
      </w:r>
      <w:r>
        <w:rPr>
          <w:rFonts w:ascii="Century Gothic" w:hAnsi="Century Gothic"/>
        </w:rPr>
        <w:t xml:space="preserve">  </w:t>
      </w:r>
    </w:p>
    <w:p w:rsidR="006752C2" w:rsidRPr="00FB4A4A" w:rsidRDefault="006752C2" w:rsidP="006752C2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FB4A4A">
        <w:rPr>
          <w:rFonts w:ascii="Century Gothic" w:hAnsi="Century Gothic"/>
          <w:b/>
        </w:rPr>
        <w:t>Immediate access</w:t>
      </w:r>
      <w:r w:rsidRPr="00FB4A4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Pr="00FB4A4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W-2’s</w:t>
      </w:r>
      <w:r w:rsidRPr="00FB4A4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 the current year </w:t>
      </w:r>
      <w:r w:rsidRPr="00FB4A4A">
        <w:rPr>
          <w:rFonts w:ascii="Century Gothic" w:hAnsi="Century Gothic"/>
        </w:rPr>
        <w:t xml:space="preserve">will </w:t>
      </w:r>
      <w:r>
        <w:rPr>
          <w:rFonts w:ascii="Century Gothic" w:hAnsi="Century Gothic"/>
        </w:rPr>
        <w:t xml:space="preserve">always </w:t>
      </w:r>
      <w:r w:rsidRPr="00FB4A4A">
        <w:rPr>
          <w:rFonts w:ascii="Century Gothic" w:hAnsi="Century Gothic"/>
        </w:rPr>
        <w:t xml:space="preserve">be available to view </w:t>
      </w:r>
      <w:r>
        <w:rPr>
          <w:rFonts w:ascii="Century Gothic" w:hAnsi="Century Gothic"/>
        </w:rPr>
        <w:t>by January 31st of each year.</w:t>
      </w:r>
      <w:r w:rsidRPr="00FB4A4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Please note that January 31 is the legal deadline for distribution of W-2’s.  However, the </w:t>
      </w:r>
      <w:r>
        <w:rPr>
          <w:rFonts w:ascii="Century Gothic" w:hAnsi="Century Gothic"/>
        </w:rPr>
        <w:t>Payroll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usually</w:t>
      </w:r>
      <w:r>
        <w:rPr>
          <w:rFonts w:ascii="Century Gothic" w:hAnsi="Century Gothic"/>
        </w:rPr>
        <w:t xml:space="preserve"> issues the W-2’s by mid</w:t>
      </w: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January.     </w:t>
      </w:r>
    </w:p>
    <w:p w:rsidR="006752C2" w:rsidRPr="00FB4A4A" w:rsidRDefault="006752C2" w:rsidP="006752C2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FB4A4A">
        <w:rPr>
          <w:rFonts w:ascii="Century Gothic" w:hAnsi="Century Gothic"/>
          <w:b/>
        </w:rPr>
        <w:t>Income Verification</w:t>
      </w:r>
      <w:r w:rsidRPr="00FB4A4A">
        <w:rPr>
          <w:rFonts w:ascii="Century Gothic" w:hAnsi="Century Gothic"/>
        </w:rPr>
        <w:t xml:space="preserve"> -Employees will be able to print copies of their </w:t>
      </w:r>
      <w:r>
        <w:rPr>
          <w:rFonts w:ascii="Century Gothic" w:hAnsi="Century Gothic"/>
        </w:rPr>
        <w:t>W-2</w:t>
      </w:r>
      <w:r w:rsidRPr="00FB4A4A">
        <w:rPr>
          <w:rFonts w:ascii="Century Gothic" w:hAnsi="Century Gothic"/>
        </w:rPr>
        <w:t xml:space="preserve"> from a computer</w:t>
      </w:r>
      <w:r>
        <w:rPr>
          <w:rFonts w:ascii="Century Gothic" w:hAnsi="Century Gothic"/>
        </w:rPr>
        <w:t xml:space="preserve"> with an internet connection</w:t>
      </w:r>
      <w:r w:rsidRPr="00FB4A4A">
        <w:rPr>
          <w:rFonts w:ascii="Century Gothic" w:hAnsi="Century Gothic"/>
        </w:rPr>
        <w:t>, allowing for faster income verification.</w:t>
      </w:r>
    </w:p>
    <w:p w:rsidR="006752C2" w:rsidRPr="00FB4A4A" w:rsidRDefault="006752C2" w:rsidP="006752C2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Historical Income Information </w:t>
      </w:r>
      <w:r>
        <w:rPr>
          <w:rFonts w:ascii="Century Gothic" w:hAnsi="Century Gothic"/>
        </w:rPr>
        <w:t>– All W-2’s from 20</w:t>
      </w:r>
      <w:r w:rsidR="001051FE">
        <w:rPr>
          <w:rFonts w:ascii="Century Gothic" w:hAnsi="Century Gothic"/>
        </w:rPr>
        <w:t>10</w:t>
      </w:r>
      <w:r>
        <w:rPr>
          <w:rFonts w:ascii="Century Gothic" w:hAnsi="Century Gothic"/>
        </w:rPr>
        <w:t xml:space="preserve"> through the current year will be available for viewing.  </w:t>
      </w:r>
    </w:p>
    <w:p w:rsidR="006752C2" w:rsidRPr="00FB4A4A" w:rsidRDefault="006752C2" w:rsidP="006752C2">
      <w:pPr>
        <w:jc w:val="both"/>
        <w:rPr>
          <w:rFonts w:ascii="Century Gothic" w:hAnsi="Century Gothic"/>
        </w:rPr>
      </w:pPr>
    </w:p>
    <w:p w:rsidR="006752C2" w:rsidRPr="00FB4A4A" w:rsidRDefault="006752C2" w:rsidP="006752C2">
      <w:pPr>
        <w:jc w:val="both"/>
        <w:rPr>
          <w:rFonts w:ascii="Century Gothic" w:hAnsi="Century Gothic"/>
        </w:rPr>
      </w:pPr>
      <w:r w:rsidRPr="00FB4A4A">
        <w:rPr>
          <w:rFonts w:ascii="Century Gothic" w:hAnsi="Century Gothic"/>
        </w:rPr>
        <w:t xml:space="preserve">Understandably, there are many questions that need to be answered. We have compiled a list of the most </w:t>
      </w:r>
      <w:r w:rsidRPr="00106973">
        <w:rPr>
          <w:rFonts w:ascii="Century Gothic" w:hAnsi="Century Gothic"/>
          <w:b/>
          <w:i/>
          <w:u w:val="single"/>
        </w:rPr>
        <w:t>Frequently Asked Questions</w:t>
      </w:r>
      <w:r w:rsidRPr="00106973">
        <w:rPr>
          <w:rFonts w:ascii="Century Gothic" w:hAnsi="Century Gothic"/>
          <w:u w:val="single"/>
        </w:rPr>
        <w:t>:</w:t>
      </w:r>
      <w:bookmarkStart w:id="0" w:name="_GoBack"/>
      <w:bookmarkEnd w:id="0"/>
    </w:p>
    <w:p w:rsidR="006752C2" w:rsidRPr="00FB4A4A" w:rsidRDefault="006752C2" w:rsidP="006752C2">
      <w:pPr>
        <w:jc w:val="both"/>
        <w:rPr>
          <w:rFonts w:ascii="Century Gothic" w:hAnsi="Century Gothic"/>
        </w:rPr>
      </w:pPr>
    </w:p>
    <w:p w:rsidR="006752C2" w:rsidRDefault="006752C2" w:rsidP="006752C2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Will I still receive a paper copy of my W-2 each year?</w:t>
      </w:r>
      <w:r w:rsidRPr="00FB4A4A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No. This will help in the “green” initiative and allow the college to lower their costs.</w:t>
      </w:r>
    </w:p>
    <w:p w:rsidR="006752C2" w:rsidRDefault="006752C2" w:rsidP="006752C2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F536E5">
        <w:rPr>
          <w:rFonts w:ascii="Century Gothic" w:hAnsi="Century Gothic"/>
          <w:b/>
        </w:rPr>
        <w:t>How Do I Sign up?</w:t>
      </w:r>
      <w:r w:rsidRPr="00FB4A4A">
        <w:rPr>
          <w:rFonts w:ascii="Century Gothic" w:hAnsi="Century Gothic"/>
        </w:rPr>
        <w:t xml:space="preserve"> – </w:t>
      </w:r>
    </w:p>
    <w:p w:rsidR="006752C2" w:rsidRPr="00E0072E" w:rsidRDefault="006752C2" w:rsidP="006752C2">
      <w:pPr>
        <w:numPr>
          <w:ilvl w:val="1"/>
          <w:numId w:val="2"/>
        </w:numPr>
        <w:jc w:val="both"/>
        <w:rPr>
          <w:rFonts w:ascii="Century Gothic" w:hAnsi="Century Gothic"/>
        </w:rPr>
      </w:pPr>
      <w:r w:rsidRPr="00E0072E">
        <w:rPr>
          <w:rFonts w:ascii="Century Gothic" w:hAnsi="Century Gothic"/>
        </w:rPr>
        <w:t xml:space="preserve">Access </w:t>
      </w:r>
      <w:proofErr w:type="spellStart"/>
      <w:r w:rsidRPr="008A41F8">
        <w:rPr>
          <w:rFonts w:ascii="Century Gothic" w:hAnsi="Century Gothic"/>
          <w:b/>
        </w:rPr>
        <w:t>myClackamas</w:t>
      </w:r>
      <w:proofErr w:type="spellEnd"/>
    </w:p>
    <w:p w:rsidR="006752C2" w:rsidRPr="00A819EC" w:rsidRDefault="006752C2" w:rsidP="006752C2">
      <w:pPr>
        <w:numPr>
          <w:ilvl w:val="1"/>
          <w:numId w:val="2"/>
        </w:numPr>
        <w:jc w:val="both"/>
        <w:rPr>
          <w:rFonts w:ascii="Century Gothic" w:hAnsi="Century Gothic"/>
        </w:rPr>
      </w:pPr>
      <w:r w:rsidRPr="00A819EC">
        <w:rPr>
          <w:rFonts w:ascii="Century Gothic" w:hAnsi="Century Gothic"/>
        </w:rPr>
        <w:t>Login using your email address and password</w:t>
      </w:r>
    </w:p>
    <w:p w:rsidR="006752C2" w:rsidRPr="00E0072E" w:rsidRDefault="006752C2" w:rsidP="006752C2">
      <w:pPr>
        <w:numPr>
          <w:ilvl w:val="1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Within</w:t>
      </w:r>
      <w:r w:rsidRPr="00E0072E">
        <w:rPr>
          <w:rFonts w:ascii="Century Gothic" w:hAnsi="Century Gothic"/>
        </w:rPr>
        <w:t xml:space="preserve"> the </w:t>
      </w:r>
      <w:proofErr w:type="spellStart"/>
      <w:r w:rsidRPr="008A41F8">
        <w:rPr>
          <w:rFonts w:ascii="Century Gothic" w:hAnsi="Century Gothic"/>
          <w:b/>
        </w:rPr>
        <w:t>myCougarTrax</w:t>
      </w:r>
      <w:proofErr w:type="spellEnd"/>
      <w:r w:rsidRPr="00E0072E">
        <w:rPr>
          <w:rFonts w:ascii="Century Gothic" w:hAnsi="Century Gothic"/>
        </w:rPr>
        <w:t xml:space="preserve"> tab</w:t>
      </w:r>
    </w:p>
    <w:p w:rsidR="006752C2" w:rsidRPr="008A41F8" w:rsidRDefault="006752C2" w:rsidP="006752C2">
      <w:pPr>
        <w:numPr>
          <w:ilvl w:val="1"/>
          <w:numId w:val="2"/>
        </w:numPr>
        <w:jc w:val="both"/>
        <w:rPr>
          <w:rFonts w:ascii="Century Gothic" w:hAnsi="Century Gothic"/>
          <w:b/>
        </w:rPr>
      </w:pPr>
      <w:r w:rsidRPr="00E0072E">
        <w:rPr>
          <w:rFonts w:ascii="Century Gothic" w:hAnsi="Century Gothic"/>
        </w:rPr>
        <w:t xml:space="preserve">Click on </w:t>
      </w:r>
      <w:r w:rsidRPr="00F4402F">
        <w:rPr>
          <w:rFonts w:ascii="Century Gothic" w:hAnsi="Century Gothic"/>
          <w:b/>
        </w:rPr>
        <w:t>Employee Information</w:t>
      </w:r>
    </w:p>
    <w:p w:rsidR="006752C2" w:rsidRPr="00E57E0E" w:rsidRDefault="006752C2" w:rsidP="006752C2">
      <w:pPr>
        <w:numPr>
          <w:ilvl w:val="1"/>
          <w:numId w:val="2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Click on </w:t>
      </w:r>
      <w:r>
        <w:rPr>
          <w:rFonts w:ascii="Century Gothic" w:hAnsi="Century Gothic"/>
          <w:b/>
        </w:rPr>
        <w:t>W-2 Electronic Consent</w:t>
      </w:r>
    </w:p>
    <w:p w:rsidR="006752C2" w:rsidRDefault="006752C2" w:rsidP="006752C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F536E5">
        <w:rPr>
          <w:rFonts w:ascii="Century Gothic" w:hAnsi="Century Gothic"/>
          <w:b/>
        </w:rPr>
        <w:t xml:space="preserve">When will I be able to view my </w:t>
      </w:r>
      <w:r>
        <w:rPr>
          <w:rFonts w:ascii="Century Gothic" w:hAnsi="Century Gothic"/>
          <w:b/>
        </w:rPr>
        <w:t>W-2</w:t>
      </w:r>
      <w:r w:rsidRPr="00F536E5">
        <w:rPr>
          <w:rFonts w:ascii="Century Gothic" w:hAnsi="Century Gothic"/>
          <w:b/>
        </w:rPr>
        <w:t>?</w:t>
      </w:r>
      <w:r w:rsidRPr="00FB4A4A"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Y</w:t>
      </w:r>
      <w:r w:rsidRPr="00FB4A4A">
        <w:rPr>
          <w:rFonts w:ascii="Century Gothic" w:hAnsi="Century Gothic"/>
        </w:rPr>
        <w:t xml:space="preserve">ou will be able to view your </w:t>
      </w:r>
      <w:r>
        <w:rPr>
          <w:rFonts w:ascii="Century Gothic" w:hAnsi="Century Gothic"/>
        </w:rPr>
        <w:t xml:space="preserve">W-2 in January of the following year. </w:t>
      </w:r>
    </w:p>
    <w:p w:rsidR="006752C2" w:rsidRDefault="006752C2" w:rsidP="006752C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106C4C">
        <w:rPr>
          <w:rFonts w:ascii="Century Gothic" w:hAnsi="Century Gothic"/>
          <w:b/>
        </w:rPr>
        <w:t xml:space="preserve">Will I be able to view </w:t>
      </w:r>
      <w:r>
        <w:rPr>
          <w:rFonts w:ascii="Century Gothic" w:hAnsi="Century Gothic"/>
          <w:b/>
        </w:rPr>
        <w:t>W-2’s</w:t>
      </w:r>
      <w:r w:rsidRPr="00106C4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from </w:t>
      </w:r>
      <w:r w:rsidRPr="00106C4C">
        <w:rPr>
          <w:rFonts w:ascii="Century Gothic" w:hAnsi="Century Gothic"/>
          <w:b/>
        </w:rPr>
        <w:t xml:space="preserve">previous </w:t>
      </w:r>
      <w:r>
        <w:rPr>
          <w:rFonts w:ascii="Century Gothic" w:hAnsi="Century Gothic"/>
          <w:b/>
        </w:rPr>
        <w:t xml:space="preserve">years?  </w:t>
      </w:r>
      <w:r>
        <w:rPr>
          <w:rFonts w:ascii="Century Gothic" w:hAnsi="Century Gothic"/>
        </w:rPr>
        <w:t>Yes.  You w</w:t>
      </w:r>
      <w:r w:rsidRPr="00FB4A4A">
        <w:rPr>
          <w:rFonts w:ascii="Century Gothic" w:hAnsi="Century Gothic"/>
        </w:rPr>
        <w:t xml:space="preserve">ill be able to view </w:t>
      </w:r>
      <w:r>
        <w:rPr>
          <w:rFonts w:ascii="Century Gothic" w:hAnsi="Century Gothic"/>
        </w:rPr>
        <w:t>W-2’s starting with calendar year 2010</w:t>
      </w:r>
      <w:r w:rsidRPr="00FB4A4A">
        <w:rPr>
          <w:rFonts w:ascii="Century Gothic" w:hAnsi="Century Gothic"/>
        </w:rPr>
        <w:t>.</w:t>
      </w:r>
    </w:p>
    <w:p w:rsidR="006752C2" w:rsidRPr="00A819EC" w:rsidRDefault="006752C2" w:rsidP="006752C2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</w:t>
      </w:r>
      <w:r w:rsidRPr="00106C4C">
        <w:rPr>
          <w:rFonts w:ascii="Century Gothic" w:hAnsi="Century Gothic"/>
          <w:b/>
        </w:rPr>
        <w:t xml:space="preserve">ow do I view and print my </w:t>
      </w:r>
      <w:r>
        <w:rPr>
          <w:rFonts w:ascii="Century Gothic" w:hAnsi="Century Gothic"/>
          <w:b/>
        </w:rPr>
        <w:t>W-2</w:t>
      </w:r>
      <w:r w:rsidRPr="00106C4C">
        <w:rPr>
          <w:rFonts w:ascii="Century Gothic" w:hAnsi="Century Gothic"/>
          <w:b/>
        </w:rPr>
        <w:t>?</w:t>
      </w:r>
      <w:r>
        <w:rPr>
          <w:rFonts w:ascii="Century Gothic" w:hAnsi="Century Gothic"/>
          <w:b/>
        </w:rPr>
        <w:t xml:space="preserve">  </w:t>
      </w:r>
      <w:r w:rsidRPr="00E0072E">
        <w:rPr>
          <w:rFonts w:ascii="Century Gothic" w:hAnsi="Century Gothic"/>
        </w:rPr>
        <w:t>Follow these easy steps:</w:t>
      </w:r>
    </w:p>
    <w:p w:rsidR="006752C2" w:rsidRPr="00E0072E" w:rsidRDefault="006752C2" w:rsidP="006752C2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Access</w:t>
      </w:r>
      <w:r w:rsidRPr="00E0072E">
        <w:rPr>
          <w:rFonts w:ascii="Century Gothic" w:hAnsi="Century Gothic"/>
        </w:rPr>
        <w:t xml:space="preserve"> </w:t>
      </w:r>
      <w:proofErr w:type="spellStart"/>
      <w:r w:rsidRPr="008A41F8">
        <w:rPr>
          <w:rFonts w:ascii="Century Gothic" w:hAnsi="Century Gothic"/>
          <w:b/>
        </w:rPr>
        <w:t>myClackamas</w:t>
      </w:r>
      <w:proofErr w:type="spellEnd"/>
    </w:p>
    <w:p w:rsidR="006752C2" w:rsidRPr="00E0072E" w:rsidRDefault="006752C2" w:rsidP="006752C2">
      <w:pPr>
        <w:numPr>
          <w:ilvl w:val="1"/>
          <w:numId w:val="3"/>
        </w:numPr>
        <w:jc w:val="both"/>
        <w:rPr>
          <w:rFonts w:ascii="Century Gothic" w:hAnsi="Century Gothic"/>
        </w:rPr>
      </w:pPr>
      <w:r w:rsidRPr="00E0072E">
        <w:rPr>
          <w:rFonts w:ascii="Century Gothic" w:hAnsi="Century Gothic"/>
        </w:rPr>
        <w:t>Login using your email address and password</w:t>
      </w:r>
    </w:p>
    <w:p w:rsidR="006752C2" w:rsidRPr="00E0072E" w:rsidRDefault="006752C2" w:rsidP="006752C2">
      <w:pPr>
        <w:numPr>
          <w:ilvl w:val="1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Within</w:t>
      </w:r>
      <w:r w:rsidRPr="00E0072E">
        <w:rPr>
          <w:rFonts w:ascii="Century Gothic" w:hAnsi="Century Gothic"/>
        </w:rPr>
        <w:t xml:space="preserve"> the </w:t>
      </w:r>
      <w:proofErr w:type="spellStart"/>
      <w:r w:rsidRPr="008A41F8">
        <w:rPr>
          <w:rFonts w:ascii="Century Gothic" w:hAnsi="Century Gothic"/>
          <w:b/>
        </w:rPr>
        <w:t>myCougarTrax</w:t>
      </w:r>
      <w:proofErr w:type="spellEnd"/>
      <w:r w:rsidRPr="00E0072E">
        <w:rPr>
          <w:rFonts w:ascii="Century Gothic" w:hAnsi="Century Gothic"/>
        </w:rPr>
        <w:t xml:space="preserve"> tab</w:t>
      </w:r>
    </w:p>
    <w:p w:rsidR="006752C2" w:rsidRPr="008A41F8" w:rsidRDefault="006752C2" w:rsidP="006752C2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 w:rsidRPr="00E0072E">
        <w:rPr>
          <w:rFonts w:ascii="Century Gothic" w:hAnsi="Century Gothic"/>
        </w:rPr>
        <w:t xml:space="preserve">Click on </w:t>
      </w:r>
      <w:r w:rsidRPr="00F4402F">
        <w:rPr>
          <w:rFonts w:ascii="Century Gothic" w:hAnsi="Century Gothic"/>
          <w:b/>
        </w:rPr>
        <w:t>Employee Information</w:t>
      </w:r>
    </w:p>
    <w:p w:rsidR="006752C2" w:rsidRPr="00E57E0E" w:rsidRDefault="006752C2" w:rsidP="006752C2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Click on </w:t>
      </w:r>
      <w:r w:rsidRPr="00063276">
        <w:rPr>
          <w:rFonts w:ascii="Century Gothic" w:hAnsi="Century Gothic"/>
          <w:b/>
        </w:rPr>
        <w:t>Available</w:t>
      </w:r>
      <w:r>
        <w:rPr>
          <w:rFonts w:ascii="Century Gothic" w:hAnsi="Century Gothic"/>
        </w:rPr>
        <w:t xml:space="preserve"> </w:t>
      </w:r>
      <w:r w:rsidRPr="00E57E0E">
        <w:rPr>
          <w:rFonts w:ascii="Century Gothic" w:hAnsi="Century Gothic"/>
          <w:b/>
        </w:rPr>
        <w:t>W-2’s</w:t>
      </w:r>
    </w:p>
    <w:p w:rsidR="006752C2" w:rsidRPr="008A41F8" w:rsidRDefault="006752C2" w:rsidP="006752C2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Click on the year (i.e. 2007) you would like to view</w:t>
      </w:r>
    </w:p>
    <w:p w:rsidR="006752C2" w:rsidRDefault="006752C2" w:rsidP="006752C2">
      <w:pPr>
        <w:numPr>
          <w:ilvl w:val="1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Select </w:t>
      </w:r>
      <w:r w:rsidRPr="008A41F8">
        <w:rPr>
          <w:rFonts w:ascii="Century Gothic" w:hAnsi="Century Gothic"/>
          <w:b/>
        </w:rPr>
        <w:t>File</w:t>
      </w:r>
      <w:r>
        <w:rPr>
          <w:rFonts w:ascii="Century Gothic" w:hAnsi="Century Gothic"/>
        </w:rPr>
        <w:t xml:space="preserve"> and </w:t>
      </w:r>
      <w:r w:rsidRPr="008A41F8">
        <w:rPr>
          <w:rFonts w:ascii="Century Gothic" w:hAnsi="Century Gothic"/>
          <w:b/>
        </w:rPr>
        <w:t>Print</w:t>
      </w:r>
    </w:p>
    <w:p w:rsidR="006752C2" w:rsidRDefault="006752C2" w:rsidP="006752C2">
      <w:pPr>
        <w:ind w:left="720"/>
        <w:jc w:val="both"/>
        <w:rPr>
          <w:rFonts w:ascii="Century Gothic" w:hAnsi="Century Gothic"/>
          <w:b/>
        </w:rPr>
      </w:pPr>
    </w:p>
    <w:p w:rsidR="006752C2" w:rsidRPr="00106C4C" w:rsidRDefault="006752C2" w:rsidP="006752C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Questions: Please contact Vicki Hedges at 503.594.3087, Michelle Dodgion at 503.594.3092.</w:t>
      </w:r>
    </w:p>
    <w:p w:rsidR="003B5F0B" w:rsidRDefault="003B5F0B"/>
    <w:sectPr w:rsidR="003B5F0B" w:rsidSect="00FF0D09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548"/>
    <w:multiLevelType w:val="hybridMultilevel"/>
    <w:tmpl w:val="2F88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A6DD0"/>
    <w:multiLevelType w:val="hybridMultilevel"/>
    <w:tmpl w:val="C34A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71BDF"/>
    <w:multiLevelType w:val="hybridMultilevel"/>
    <w:tmpl w:val="B96C0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C2"/>
    <w:rsid w:val="001051FE"/>
    <w:rsid w:val="003B5F0B"/>
    <w:rsid w:val="006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2012-01-13T17:41:00Z</dcterms:created>
  <dcterms:modified xsi:type="dcterms:W3CDTF">2012-01-13T17:43:00Z</dcterms:modified>
</cp:coreProperties>
</file>